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31641" w14:textId="5F95727B" w:rsidR="00E372A3" w:rsidRPr="000E4665" w:rsidRDefault="00F723B7" w:rsidP="0061404C">
      <w:pPr>
        <w:spacing w:after="0" w:line="240" w:lineRule="auto"/>
        <w:ind w:right="-1"/>
        <w:jc w:val="center"/>
        <w:outlineLvl w:val="1"/>
        <w:rPr>
          <w:rFonts w:ascii="Bai Jamjuree" w:eastAsia="Times New Roman" w:hAnsi="Bai Jamjuree" w:cs="Times New Roman"/>
          <w:lang w:val="en-GB" w:eastAsia="lt-LT"/>
        </w:rPr>
      </w:pPr>
      <w:r w:rsidRPr="000E4665">
        <w:rPr>
          <w:rFonts w:ascii="Bai Jamjuree" w:hAnsi="Bai Jamjuree" w:cs="Times New Roman"/>
          <w:b/>
          <w:bCs/>
          <w:sz w:val="20"/>
          <w:szCs w:val="20"/>
          <w:lang w:val="en-US"/>
        </w:rPr>
        <w:t xml:space="preserve"> </w:t>
      </w:r>
    </w:p>
    <w:p w14:paraId="5B161019" w14:textId="477DCAE5" w:rsidR="00B36995" w:rsidRPr="000E4665" w:rsidRDefault="00B36995" w:rsidP="00B36995">
      <w:pPr>
        <w:spacing w:before="60" w:after="60" w:line="240" w:lineRule="auto"/>
        <w:jc w:val="right"/>
        <w:rPr>
          <w:rFonts w:ascii="Bai Jamjuree" w:eastAsia="Times New Roman" w:hAnsi="Bai Jamjuree" w:cs="Times New Roman"/>
          <w:lang w:val="en-GB"/>
        </w:rPr>
      </w:pPr>
      <w:r w:rsidRPr="000E4665">
        <w:rPr>
          <w:rFonts w:ascii="Bai Jamjuree" w:eastAsia="Times New Roman" w:hAnsi="Bai Jamjuree" w:cs="Times New Roman"/>
          <w:lang w:val="en-GB"/>
        </w:rPr>
        <w:t>Annex No. 1</w:t>
      </w:r>
    </w:p>
    <w:p w14:paraId="78746D57" w14:textId="77777777" w:rsidR="00B36995" w:rsidRPr="000E4665" w:rsidRDefault="00B36995" w:rsidP="00B36995">
      <w:pPr>
        <w:widowControl w:val="0"/>
        <w:tabs>
          <w:tab w:val="left" w:pos="480"/>
        </w:tabs>
        <w:spacing w:before="60" w:after="60" w:line="240" w:lineRule="auto"/>
        <w:jc w:val="center"/>
        <w:rPr>
          <w:rFonts w:ascii="Bai Jamjuree" w:eastAsia="Times New Roman" w:hAnsi="Bai Jamjuree" w:cs="Times New Roman"/>
          <w:bCs/>
          <w:i/>
          <w:lang w:val="en-GB" w:eastAsia="lt-LT"/>
        </w:rPr>
      </w:pPr>
    </w:p>
    <w:p w14:paraId="25938FC7" w14:textId="77777777" w:rsidR="00B36995" w:rsidRPr="000E4665" w:rsidRDefault="00B36995" w:rsidP="00B36995">
      <w:pPr>
        <w:spacing w:after="0" w:line="240" w:lineRule="auto"/>
        <w:ind w:left="57" w:right="57"/>
        <w:jc w:val="center"/>
        <w:rPr>
          <w:rFonts w:ascii="Bai Jamjuree" w:eastAsia="Times New Roman" w:hAnsi="Bai Jamjuree" w:cs="Times New Roman"/>
          <w:i/>
          <w:sz w:val="18"/>
          <w:szCs w:val="18"/>
          <w:lang w:val="en-GB"/>
        </w:rPr>
      </w:pPr>
      <w:r w:rsidRPr="000E4665">
        <w:rPr>
          <w:rFonts w:ascii="Bai Jamjuree" w:eastAsia="Times New Roman" w:hAnsi="Bai Jamjuree" w:cs="Times New Roman"/>
          <w:i/>
          <w:sz w:val="18"/>
          <w:szCs w:val="18"/>
          <w:lang w:val="en-GB"/>
        </w:rPr>
        <w:t>(Coat of arms or trademark)</w:t>
      </w:r>
    </w:p>
    <w:p w14:paraId="28FF91CC" w14:textId="77777777" w:rsidR="00B36995" w:rsidRPr="000E4665" w:rsidRDefault="00B36995" w:rsidP="00B36995">
      <w:pPr>
        <w:spacing w:after="0" w:line="240" w:lineRule="auto"/>
        <w:ind w:left="57" w:right="57"/>
        <w:jc w:val="center"/>
        <w:rPr>
          <w:rFonts w:ascii="Bai Jamjuree" w:eastAsia="Times New Roman" w:hAnsi="Bai Jamjuree" w:cs="Times New Roman"/>
          <w:i/>
          <w:sz w:val="18"/>
          <w:szCs w:val="18"/>
          <w:lang w:val="en-GB"/>
        </w:rPr>
      </w:pPr>
      <w:r w:rsidRPr="000E4665">
        <w:rPr>
          <w:rFonts w:ascii="Bai Jamjuree" w:eastAsia="Times New Roman" w:hAnsi="Bai Jamjuree" w:cs="Times New Roman"/>
          <w:i/>
          <w:sz w:val="18"/>
          <w:szCs w:val="18"/>
          <w:lang w:val="en-GB"/>
        </w:rPr>
        <w:t>(Name of the contracting entity)</w:t>
      </w:r>
    </w:p>
    <w:p w14:paraId="6F89040A" w14:textId="77777777" w:rsidR="00B36995" w:rsidRPr="000E4665" w:rsidRDefault="00B36995" w:rsidP="00B36995">
      <w:pPr>
        <w:spacing w:after="0" w:line="240" w:lineRule="auto"/>
        <w:ind w:left="57" w:right="57"/>
        <w:jc w:val="center"/>
        <w:rPr>
          <w:rFonts w:ascii="Bai Jamjuree" w:eastAsia="Times New Roman" w:hAnsi="Bai Jamjuree" w:cs="Times New Roman"/>
          <w:i/>
          <w:sz w:val="18"/>
          <w:szCs w:val="18"/>
          <w:lang w:val="en-GB"/>
        </w:rPr>
      </w:pPr>
      <w:r w:rsidRPr="000E4665">
        <w:rPr>
          <w:rFonts w:ascii="Bai Jamjuree" w:eastAsia="Times New Roman" w:hAnsi="Bai Jamjuree" w:cs="Times New Roman"/>
          <w:i/>
          <w:sz w:val="18"/>
          <w:szCs w:val="18"/>
          <w:lang w:val="en-GB"/>
        </w:rPr>
        <w:t>(Legal form of the legal person, registered office, contact information, name of the register where data about the supplier is collected and stored, legal entity identification, value added tax identification number, if the legal person is a person liable to value added tax)</w:t>
      </w:r>
    </w:p>
    <w:p w14:paraId="766CF807" w14:textId="77777777" w:rsidR="00B36995" w:rsidRPr="000E4665" w:rsidRDefault="00B36995" w:rsidP="00B36995">
      <w:pPr>
        <w:widowControl w:val="0"/>
        <w:tabs>
          <w:tab w:val="left" w:pos="480"/>
        </w:tabs>
        <w:spacing w:before="60" w:after="60" w:line="240" w:lineRule="auto"/>
        <w:jc w:val="center"/>
        <w:rPr>
          <w:rFonts w:ascii="Bai Jamjuree" w:eastAsia="Times New Roman" w:hAnsi="Bai Jamjuree" w:cs="Times New Roman"/>
          <w:b/>
          <w:bCs/>
          <w:lang w:val="en-GB" w:eastAsia="lt-LT"/>
        </w:rPr>
      </w:pPr>
    </w:p>
    <w:p w14:paraId="4D74233F" w14:textId="77777777" w:rsidR="00B36995" w:rsidRPr="000E4665" w:rsidRDefault="00B36995" w:rsidP="00B36995">
      <w:pPr>
        <w:spacing w:after="0" w:line="240" w:lineRule="auto"/>
        <w:ind w:left="57" w:right="57"/>
        <w:jc w:val="both"/>
        <w:rPr>
          <w:rFonts w:ascii="Bai Jamjuree" w:eastAsia="Times New Roman" w:hAnsi="Bai Jamjuree" w:cs="Times New Roman"/>
          <w:i/>
          <w:u w:val="single"/>
          <w:lang w:val="en-GB"/>
        </w:rPr>
      </w:pPr>
    </w:p>
    <w:p w14:paraId="6D2A03E5" w14:textId="25E37B61" w:rsidR="00B36995" w:rsidRPr="000E4665" w:rsidRDefault="0057091B" w:rsidP="0057091B">
      <w:pPr>
        <w:rPr>
          <w:rFonts w:ascii="Bai Jamjuree" w:hAnsi="Bai Jamjuree" w:cs="Times New Roman"/>
          <w:b/>
          <w:bCs/>
          <w:lang w:val="en-GB"/>
        </w:rPr>
      </w:pPr>
      <w:r w:rsidRPr="000E4665">
        <w:rPr>
          <w:rFonts w:ascii="Bai Jamjuree" w:eastAsia="Times New Roman" w:hAnsi="Bai Jamjuree" w:cs="Times New Roman"/>
          <w:i/>
          <w:u w:val="single"/>
          <w:lang w:val="en-GB"/>
        </w:rPr>
        <w:t>SC KN Energies</w:t>
      </w:r>
    </w:p>
    <w:p w14:paraId="7FE45150" w14:textId="77777777" w:rsidR="00B36995" w:rsidRPr="000E4665" w:rsidRDefault="00B36995" w:rsidP="00B36995">
      <w:pPr>
        <w:jc w:val="center"/>
        <w:rPr>
          <w:rFonts w:ascii="Bai Jamjuree" w:hAnsi="Bai Jamjuree" w:cs="Times New Roman"/>
          <w:b/>
          <w:bCs/>
          <w:lang w:val="en-GB"/>
        </w:rPr>
      </w:pPr>
      <w:r w:rsidRPr="000E4665">
        <w:rPr>
          <w:rFonts w:ascii="Bai Jamjuree" w:hAnsi="Bai Jamjuree" w:cs="Times New Roman"/>
          <w:b/>
          <w:bCs/>
          <w:lang w:val="en-GB"/>
        </w:rPr>
        <w:t>SUPPLIER'S DECLARATION OF COMPLIANCE WITH NATIONAL SECURITY REQUIREMENTS</w:t>
      </w:r>
    </w:p>
    <w:p w14:paraId="75106445" w14:textId="77777777" w:rsidR="00B36995" w:rsidRPr="000E4665" w:rsidRDefault="00B36995" w:rsidP="00B36995">
      <w:pPr>
        <w:jc w:val="center"/>
        <w:rPr>
          <w:rFonts w:ascii="Bai Jamjuree" w:hAnsi="Bai Jamjuree" w:cs="Times New Roman"/>
          <w:b/>
          <w:bCs/>
          <w:lang w:val="en-GB"/>
        </w:rPr>
      </w:pPr>
      <w:r w:rsidRPr="000E4665">
        <w:rPr>
          <w:rFonts w:ascii="Bai Jamjuree" w:hAnsi="Bai Jamjuree" w:cs="Times New Roman"/>
          <w:b/>
          <w:bCs/>
          <w:lang w:val="en-GB"/>
        </w:rPr>
        <w:t>(the declaration is completed by each supplier and/or each joint venture partner)</w:t>
      </w:r>
    </w:p>
    <w:p w14:paraId="10E38ECD" w14:textId="77777777" w:rsidR="00B36995" w:rsidRPr="000E4665" w:rsidRDefault="00B36995" w:rsidP="00B36995">
      <w:pPr>
        <w:widowControl w:val="0"/>
        <w:tabs>
          <w:tab w:val="left" w:pos="480"/>
        </w:tabs>
        <w:spacing w:before="60" w:after="60" w:line="240" w:lineRule="auto"/>
        <w:jc w:val="center"/>
        <w:rPr>
          <w:rFonts w:ascii="Bai Jamjuree" w:eastAsia="Times New Roman" w:hAnsi="Bai Jamjuree" w:cs="Times New Roman"/>
          <w:lang w:val="en-GB" w:eastAsia="lt-LT"/>
        </w:rPr>
      </w:pPr>
      <w:r w:rsidRPr="000E4665">
        <w:rPr>
          <w:rFonts w:ascii="Bai Jamjuree" w:eastAsia="Times New Roman" w:hAnsi="Bai Jamjuree" w:cs="Times New Roman"/>
          <w:lang w:val="en-GB" w:eastAsia="lt-LT"/>
        </w:rPr>
        <w:t>__-__-202_</w:t>
      </w:r>
    </w:p>
    <w:p w14:paraId="04E9F8F6" w14:textId="77777777" w:rsidR="00B36995" w:rsidRPr="000E4665" w:rsidRDefault="00B36995" w:rsidP="00B36995">
      <w:pPr>
        <w:widowControl w:val="0"/>
        <w:tabs>
          <w:tab w:val="left" w:pos="480"/>
        </w:tabs>
        <w:spacing w:before="60" w:after="60" w:line="240" w:lineRule="auto"/>
        <w:jc w:val="center"/>
        <w:rPr>
          <w:rFonts w:ascii="Bai Jamjuree" w:eastAsia="Times New Roman" w:hAnsi="Bai Jamjuree" w:cs="Times New Roman"/>
          <w:lang w:val="en-GB" w:eastAsia="lt-LT"/>
        </w:rPr>
      </w:pPr>
    </w:p>
    <w:p w14:paraId="1F00A878" w14:textId="7678C44B" w:rsidR="00B36995" w:rsidRPr="000E4665" w:rsidRDefault="00B36995" w:rsidP="00B36995">
      <w:pPr>
        <w:shd w:val="clear" w:color="auto" w:fill="FFFFFF" w:themeFill="background1"/>
        <w:spacing w:after="0" w:line="240" w:lineRule="auto"/>
        <w:ind w:right="-23"/>
        <w:jc w:val="both"/>
        <w:rPr>
          <w:rFonts w:ascii="Bai Jamjuree" w:hAnsi="Bai Jamjuree" w:cs="Times New Roman"/>
          <w:lang w:val="en-GB"/>
        </w:rPr>
      </w:pPr>
      <w:bookmarkStart w:id="0" w:name="_Hlk103175526"/>
      <w:r w:rsidRPr="000E4665">
        <w:rPr>
          <w:rFonts w:ascii="Bai Jamjuree" w:hAnsi="Bai Jamjuree" w:cs="Times New Roman"/>
          <w:lang w:val="en-GB"/>
        </w:rPr>
        <w:t xml:space="preserve">1) </w:t>
      </w:r>
      <w:bookmarkStart w:id="1" w:name="_Hlk101870803"/>
      <w:r w:rsidRPr="000E4665">
        <w:rPr>
          <w:rFonts w:ascii="Bai Jamjuree" w:hAnsi="Bai Jamjuree" w:cs="Times New Roman"/>
          <w:shd w:val="clear" w:color="auto" w:fill="FFFFFF" w:themeFill="background1"/>
          <w:lang w:val="en-GB"/>
        </w:rPr>
        <w:t>Pursuant to Article 45(2</w:t>
      </w:r>
      <w:r w:rsidRPr="000E4665">
        <w:rPr>
          <w:rFonts w:ascii="Bai Jamjuree" w:hAnsi="Bai Jamjuree" w:cs="Times New Roman"/>
          <w:color w:val="2B579A"/>
          <w:vertAlign w:val="superscript"/>
          <w:lang w:val="en-GB"/>
        </w:rPr>
        <w:t>1</w:t>
      </w:r>
      <w:r w:rsidRPr="000E4665">
        <w:rPr>
          <w:rFonts w:ascii="Bai Jamjuree" w:hAnsi="Bai Jamjuree" w:cs="Times New Roman"/>
          <w:shd w:val="clear" w:color="auto" w:fill="FFFFFF" w:themeFill="background1"/>
          <w:lang w:val="en-GB"/>
        </w:rPr>
        <w:t>) of the Law on Public Procurement / Article 58(4</w:t>
      </w:r>
      <w:r w:rsidRPr="000E4665">
        <w:rPr>
          <w:rFonts w:ascii="Bai Jamjuree" w:hAnsi="Bai Jamjuree" w:cs="Times New Roman"/>
          <w:color w:val="2B579A"/>
          <w:vertAlign w:val="superscript"/>
          <w:lang w:val="en-GB"/>
        </w:rPr>
        <w:t>1</w:t>
      </w:r>
      <w:r w:rsidRPr="000E4665">
        <w:rPr>
          <w:rFonts w:ascii="Bai Jamjuree" w:hAnsi="Bai Jamjuree" w:cs="Times New Roman"/>
          <w:shd w:val="clear" w:color="auto" w:fill="FFFFFF" w:themeFill="background1"/>
          <w:lang w:val="en-GB"/>
        </w:rPr>
        <w:t>) of the Law on Procurement, I declare and confirm that during the performance of the Procurement and the performance of the Contract, I (the supplier) and all my business entities, whose capacities I rely on or (and) will rely on, now or in the future used sub-suppliers, manufacturers of goods (and their components) and persons in charge</w:t>
      </w:r>
      <w:r w:rsidRPr="000E4665">
        <w:rPr>
          <w:rStyle w:val="FootnoteReference"/>
          <w:rFonts w:ascii="Bai Jamjuree" w:hAnsi="Bai Jamjuree" w:cs="Times New Roman"/>
          <w:lang w:val="en-GB"/>
        </w:rPr>
        <w:footnoteReference w:id="1"/>
      </w:r>
      <w:r w:rsidRPr="000E4665">
        <w:rPr>
          <w:rFonts w:ascii="Bai Jamjuree" w:hAnsi="Bai Jamjuree" w:cs="Times New Roman"/>
          <w:shd w:val="clear" w:color="auto" w:fill="FFFFFF" w:themeFill="background1"/>
          <w:lang w:val="en-GB"/>
        </w:rPr>
        <w:t>, including me, are not registered in the country or territory specified by the Government of the Republic of Lithuania (</w:t>
      </w:r>
      <w:r w:rsidRPr="000E4665">
        <w:rPr>
          <w:rFonts w:ascii="Bai Jamjuree" w:hAnsi="Bai Jamjuree" w:cs="Times New Roman"/>
          <w:b/>
          <w:bCs/>
          <w:shd w:val="clear" w:color="auto" w:fill="FFFFFF" w:themeFill="background1"/>
          <w:lang w:val="en-GB"/>
        </w:rPr>
        <w:t>hereinafter referred to as the ‘LRV’</w:t>
      </w:r>
      <w:r w:rsidRPr="000E4665">
        <w:rPr>
          <w:rFonts w:ascii="Bai Jamjuree" w:hAnsi="Bai Jamjuree" w:cs="Times New Roman"/>
          <w:shd w:val="clear" w:color="auto" w:fill="FFFFFF" w:themeFill="background1"/>
          <w:lang w:val="en-GB"/>
        </w:rPr>
        <w:t xml:space="preserve">) </w:t>
      </w:r>
      <w:bookmarkEnd w:id="1"/>
      <w:r w:rsidRPr="000E4665">
        <w:rPr>
          <w:rFonts w:ascii="Bai Jamjuree" w:hAnsi="Bai Jamjuree" w:cs="Times New Roman"/>
          <w:lang w:val="en-GB"/>
        </w:rPr>
        <w:t xml:space="preserve">in the approved list by the resolution no. 280 of 30 March 2022 On the implementation of the provisions in paragraphs 13, 14 and 15 of the Article 92 of the Law on Public Procurement of the Republic of Lithuania (hereinafter referred to as the </w:t>
      </w:r>
      <w:r w:rsidRPr="000E4665">
        <w:rPr>
          <w:rFonts w:ascii="Bai Jamjuree" w:hAnsi="Bai Jamjuree" w:cs="Times New Roman"/>
          <w:b/>
          <w:bCs/>
          <w:lang w:val="en-GB"/>
        </w:rPr>
        <w:t>‘Resolution’</w:t>
      </w:r>
      <w:r w:rsidRPr="000E4665">
        <w:rPr>
          <w:rFonts w:ascii="Bai Jamjuree" w:hAnsi="Bai Jamjuree" w:cs="Times New Roman"/>
          <w:lang w:val="en-GB"/>
        </w:rPr>
        <w:t>): annex ‘</w:t>
      </w:r>
      <w:proofErr w:type="spellStart"/>
      <w:r w:rsidRPr="000E4665">
        <w:rPr>
          <w:rFonts w:ascii="Bai Jamjuree" w:hAnsi="Bai Jamjuree" w:cs="Times New Roman"/>
          <w:shd w:val="clear" w:color="auto" w:fill="FFFFFF" w:themeFill="background1"/>
          <w:lang w:val="en-GB"/>
        </w:rPr>
        <w:t>Valstybių_sąrašas</w:t>
      </w:r>
      <w:proofErr w:type="spellEnd"/>
      <w:r w:rsidRPr="000E4665">
        <w:rPr>
          <w:rFonts w:ascii="Bai Jamjuree" w:hAnsi="Bai Jamjuree" w:cs="Times New Roman"/>
          <w:shd w:val="clear" w:color="auto" w:fill="FFFFFF" w:themeFill="background1"/>
          <w:lang w:val="en-GB"/>
        </w:rPr>
        <w:t>_(</w:t>
      </w:r>
      <w:proofErr w:type="spellStart"/>
      <w:r w:rsidRPr="000E4665">
        <w:rPr>
          <w:rFonts w:ascii="Bai Jamjuree" w:hAnsi="Bai Jamjuree" w:cs="Times New Roman"/>
          <w:shd w:val="clear" w:color="auto" w:fill="FFFFFF" w:themeFill="background1"/>
          <w:lang w:val="en-GB"/>
        </w:rPr>
        <w:t>padėtys</w:t>
      </w:r>
      <w:proofErr w:type="spellEnd"/>
      <w:r w:rsidRPr="000E4665">
        <w:rPr>
          <w:rFonts w:ascii="Bai Jamjuree" w:hAnsi="Bai Jamjuree" w:cs="Times New Roman"/>
          <w:shd w:val="clear" w:color="auto" w:fill="FFFFFF" w:themeFill="background1"/>
          <w:lang w:val="en-GB"/>
        </w:rPr>
        <w:t>)</w:t>
      </w:r>
      <w:r w:rsidRPr="000E4665">
        <w:rPr>
          <w:rFonts w:ascii="Bai Jamjuree" w:hAnsi="Bai Jamjuree" w:cs="Times New Roman"/>
          <w:lang w:val="en-GB"/>
        </w:rPr>
        <w:t>_03.29.’ (Current version)</w:t>
      </w:r>
      <w:r w:rsidRPr="000E4665">
        <w:rPr>
          <w:rStyle w:val="FootnoteReference"/>
          <w:rFonts w:ascii="Bai Jamjuree" w:hAnsi="Bai Jamjuree" w:cs="Times New Roman"/>
          <w:lang w:val="en-GB"/>
        </w:rPr>
        <w:t xml:space="preserve"> </w:t>
      </w:r>
      <w:r w:rsidRPr="000E4665">
        <w:rPr>
          <w:rStyle w:val="FootnoteReference"/>
          <w:rFonts w:ascii="Bai Jamjuree" w:hAnsi="Bai Jamjuree" w:cs="Times New Roman"/>
          <w:lang w:val="en-GB"/>
        </w:rPr>
        <w:footnoteReference w:id="2"/>
      </w:r>
      <w:r w:rsidRPr="000E4665">
        <w:rPr>
          <w:rFonts w:ascii="Bai Jamjuree" w:hAnsi="Bai Jamjuree" w:cs="Times New Roman"/>
          <w:lang w:val="en-GB"/>
        </w:rPr>
        <w:t>.</w:t>
      </w:r>
    </w:p>
    <w:bookmarkEnd w:id="0"/>
    <w:p w14:paraId="712B5EC8" w14:textId="77777777" w:rsidR="00747C5D" w:rsidRPr="000E4665" w:rsidRDefault="00747C5D" w:rsidP="00747C5D">
      <w:pPr>
        <w:shd w:val="clear" w:color="auto" w:fill="FFFFFF" w:themeFill="background1"/>
        <w:spacing w:after="0" w:line="240" w:lineRule="auto"/>
        <w:ind w:right="-23"/>
        <w:jc w:val="both"/>
        <w:rPr>
          <w:rFonts w:ascii="Bai Jamjuree" w:hAnsi="Bai Jamjuree" w:cs="Times New Roman"/>
          <w:lang w:val="en-GB"/>
        </w:rPr>
      </w:pPr>
    </w:p>
    <w:p w14:paraId="27DFFFC4" w14:textId="767FEEF0" w:rsidR="00747C5D" w:rsidRPr="000E4665" w:rsidRDefault="00747C5D" w:rsidP="00747C5D">
      <w:pPr>
        <w:shd w:val="clear" w:color="auto" w:fill="FFFFFF" w:themeFill="background1"/>
        <w:spacing w:after="0" w:line="240" w:lineRule="auto"/>
        <w:ind w:right="-23"/>
        <w:jc w:val="both"/>
        <w:rPr>
          <w:rFonts w:ascii="Bai Jamjuree" w:hAnsi="Bai Jamjuree" w:cs="Times New Roman"/>
          <w:lang w:val="en-GB"/>
        </w:rPr>
      </w:pPr>
      <w:bookmarkStart w:id="2" w:name="_Hlk187940803"/>
      <w:r w:rsidRPr="000E4665">
        <w:rPr>
          <w:rFonts w:ascii="Bai Jamjuree" w:hAnsi="Bai Jamjuree" w:cs="Times New Roman"/>
          <w:lang w:val="en-US"/>
        </w:rPr>
        <w:t>2) Pursuant to Article 45(2</w:t>
      </w:r>
      <w:r w:rsidRPr="000E4665">
        <w:rPr>
          <w:rFonts w:ascii="Bai Jamjuree" w:hAnsi="Bai Jamjuree" w:cs="Times New Roman"/>
          <w:vertAlign w:val="superscript"/>
          <w:lang w:val="en-US"/>
        </w:rPr>
        <w:t>1)</w:t>
      </w:r>
      <w:r w:rsidRPr="000E4665">
        <w:rPr>
          <w:rFonts w:ascii="Bai Jamjuree" w:hAnsi="Bai Jamjuree" w:cs="Times New Roman"/>
          <w:lang w:val="en-US"/>
        </w:rPr>
        <w:t xml:space="preserve"> </w:t>
      </w:r>
      <w:r w:rsidRPr="000E4665">
        <w:rPr>
          <w:rFonts w:ascii="Bai Jamjuree" w:hAnsi="Bai Jamjuree" w:cs="Times New Roman"/>
          <w:shd w:val="clear" w:color="auto" w:fill="FFFFFF" w:themeFill="background1"/>
          <w:lang w:val="en-GB"/>
        </w:rPr>
        <w:t>of the Law on Public Procurement / Article 58(4</w:t>
      </w:r>
      <w:r w:rsidRPr="000E4665">
        <w:rPr>
          <w:rFonts w:ascii="Bai Jamjuree" w:hAnsi="Bai Jamjuree" w:cs="Times New Roman"/>
          <w:color w:val="2B579A"/>
          <w:vertAlign w:val="superscript"/>
          <w:lang w:val="en-GB"/>
        </w:rPr>
        <w:t>1</w:t>
      </w:r>
      <w:r w:rsidRPr="000E4665">
        <w:rPr>
          <w:rFonts w:ascii="Bai Jamjuree" w:hAnsi="Bai Jamjuree" w:cs="Times New Roman"/>
          <w:shd w:val="clear" w:color="auto" w:fill="FFFFFF" w:themeFill="background1"/>
          <w:lang w:val="en-GB"/>
        </w:rPr>
        <w:t>) of the Law on Procurement</w:t>
      </w:r>
      <w:r w:rsidRPr="000E4665">
        <w:rPr>
          <w:rFonts w:ascii="Bai Jamjuree" w:hAnsi="Bai Jamjuree" w:cs="Times New Roman"/>
          <w:lang w:val="en-US"/>
        </w:rPr>
        <w:t>, I declare and confirm that during the execution of the Procurement and the Contract, I (the supplier) and all my subcontractors, economic entities whose capacities I rely on, or groups of economic entities, where any member or its head, another management or supervisory body member, or any other person(s) who have the right to represent the supplier, subcontractor, economic entity whose capacities are relied upon, or control it, make decisions on its behalf, conclude contracts, and thus participate in the activities of such groups and/or economic entities, do not carry out activities in the country or territory listed in the list approved by the Government of the Republic of Lithuania (</w:t>
      </w:r>
      <w:r w:rsidRPr="000E4665">
        <w:rPr>
          <w:rFonts w:ascii="Bai Jamjuree" w:hAnsi="Bai Jamjuree" w:cs="Times New Roman"/>
          <w:b/>
          <w:bCs/>
          <w:shd w:val="clear" w:color="auto" w:fill="FFFFFF" w:themeFill="background1"/>
          <w:lang w:val="en-GB"/>
        </w:rPr>
        <w:t>hereinafter referred to as the ‘LRV’</w:t>
      </w:r>
      <w:r w:rsidRPr="000E4665">
        <w:rPr>
          <w:rFonts w:ascii="Bai Jamjuree" w:hAnsi="Bai Jamjuree" w:cs="Times New Roman"/>
          <w:lang w:val="en-US"/>
        </w:rPr>
        <w:t xml:space="preserve">) </w:t>
      </w:r>
      <w:r w:rsidRPr="000E4665">
        <w:rPr>
          <w:rFonts w:ascii="Bai Jamjuree" w:hAnsi="Bai Jamjuree" w:cs="Times New Roman"/>
          <w:lang w:val="en-GB"/>
        </w:rPr>
        <w:t xml:space="preserve">in the approved list by the resolution no. 280 of 30 March 2022 On the implementation of the provisions in paragraphs 13, 14 and 15 of the Article 92 of the Law on Public Procurement of the Republic of Lithuania (hereinafter referred to as the </w:t>
      </w:r>
      <w:r w:rsidRPr="000E4665">
        <w:rPr>
          <w:rFonts w:ascii="Bai Jamjuree" w:hAnsi="Bai Jamjuree" w:cs="Times New Roman"/>
          <w:b/>
          <w:bCs/>
          <w:lang w:val="en-GB"/>
        </w:rPr>
        <w:t>‘Resolution’</w:t>
      </w:r>
      <w:r w:rsidRPr="000E4665">
        <w:rPr>
          <w:rFonts w:ascii="Bai Jamjuree" w:hAnsi="Bai Jamjuree" w:cs="Times New Roman"/>
          <w:lang w:val="en-GB"/>
        </w:rPr>
        <w:t>): annex ‘</w:t>
      </w:r>
      <w:proofErr w:type="spellStart"/>
      <w:r w:rsidRPr="000E4665">
        <w:rPr>
          <w:rFonts w:ascii="Bai Jamjuree" w:hAnsi="Bai Jamjuree" w:cs="Times New Roman"/>
          <w:shd w:val="clear" w:color="auto" w:fill="FFFFFF" w:themeFill="background1"/>
          <w:lang w:val="en-GB"/>
        </w:rPr>
        <w:t>Valstybių_sąrašas</w:t>
      </w:r>
      <w:proofErr w:type="spellEnd"/>
      <w:r w:rsidRPr="000E4665">
        <w:rPr>
          <w:rFonts w:ascii="Bai Jamjuree" w:hAnsi="Bai Jamjuree" w:cs="Times New Roman"/>
          <w:shd w:val="clear" w:color="auto" w:fill="FFFFFF" w:themeFill="background1"/>
          <w:lang w:val="en-GB"/>
        </w:rPr>
        <w:t>_(</w:t>
      </w:r>
      <w:proofErr w:type="spellStart"/>
      <w:r w:rsidRPr="000E4665">
        <w:rPr>
          <w:rFonts w:ascii="Bai Jamjuree" w:hAnsi="Bai Jamjuree" w:cs="Times New Roman"/>
          <w:shd w:val="clear" w:color="auto" w:fill="FFFFFF" w:themeFill="background1"/>
          <w:lang w:val="en-GB"/>
        </w:rPr>
        <w:t>padėtys</w:t>
      </w:r>
      <w:proofErr w:type="spellEnd"/>
      <w:r w:rsidRPr="000E4665">
        <w:rPr>
          <w:rFonts w:ascii="Bai Jamjuree" w:hAnsi="Bai Jamjuree" w:cs="Times New Roman"/>
          <w:shd w:val="clear" w:color="auto" w:fill="FFFFFF" w:themeFill="background1"/>
          <w:lang w:val="en-GB"/>
        </w:rPr>
        <w:t>)</w:t>
      </w:r>
      <w:r w:rsidRPr="000E4665">
        <w:rPr>
          <w:rFonts w:ascii="Bai Jamjuree" w:hAnsi="Bai Jamjuree" w:cs="Times New Roman"/>
          <w:lang w:val="en-GB"/>
        </w:rPr>
        <w:t>_03.29.’ (Current version)</w:t>
      </w:r>
      <w:r w:rsidRPr="000E4665">
        <w:rPr>
          <w:rFonts w:ascii="Bai Jamjuree" w:hAnsi="Bai Jamjuree" w:cs="Times New Roman"/>
          <w:vertAlign w:val="superscript"/>
          <w:lang w:val="en-GB"/>
        </w:rPr>
        <w:t>12</w:t>
      </w:r>
      <w:r w:rsidRPr="000E4665">
        <w:rPr>
          <w:rFonts w:ascii="Bai Jamjuree" w:hAnsi="Bai Jamjuree" w:cs="Times New Roman"/>
          <w:lang w:val="en-GB"/>
        </w:rPr>
        <w:t>.</w:t>
      </w:r>
    </w:p>
    <w:p w14:paraId="5763C543" w14:textId="77777777" w:rsidR="00747C5D" w:rsidRPr="000E4665" w:rsidRDefault="00747C5D" w:rsidP="00747C5D">
      <w:pPr>
        <w:shd w:val="clear" w:color="auto" w:fill="FFFFFF" w:themeFill="background1"/>
        <w:spacing w:after="0" w:line="240" w:lineRule="auto"/>
        <w:ind w:right="-23"/>
        <w:jc w:val="both"/>
        <w:rPr>
          <w:rFonts w:ascii="Bai Jamjuree" w:hAnsi="Bai Jamjuree" w:cs="Times New Roman"/>
          <w:lang w:val="en-GB"/>
        </w:rPr>
      </w:pPr>
    </w:p>
    <w:p w14:paraId="29938AFC" w14:textId="4C6D2D0B" w:rsidR="00747C5D" w:rsidRPr="000E4665" w:rsidRDefault="00747C5D" w:rsidP="00747C5D">
      <w:pPr>
        <w:shd w:val="clear" w:color="auto" w:fill="FFFFFF" w:themeFill="background1"/>
        <w:spacing w:after="0" w:line="240" w:lineRule="auto"/>
        <w:ind w:right="-23"/>
        <w:jc w:val="both"/>
        <w:rPr>
          <w:rFonts w:ascii="Bai Jamjuree" w:hAnsi="Bai Jamjuree" w:cs="Times New Roman"/>
          <w:shd w:val="clear" w:color="auto" w:fill="FFFFFF" w:themeFill="background1"/>
          <w:lang w:val="en-GB"/>
        </w:rPr>
      </w:pPr>
      <w:r w:rsidRPr="000E4665">
        <w:rPr>
          <w:rFonts w:ascii="Bai Jamjuree" w:hAnsi="Bai Jamjuree" w:cs="Times New Roman"/>
          <w:lang w:val="en-GB"/>
        </w:rPr>
        <w:lastRenderedPageBreak/>
        <w:t xml:space="preserve">3) </w:t>
      </w:r>
      <w:r w:rsidRPr="000E4665">
        <w:rPr>
          <w:rFonts w:ascii="Bai Jamjuree" w:hAnsi="Bai Jamjuree" w:cs="Times New Roman"/>
          <w:shd w:val="clear" w:color="auto" w:fill="FFFFFF" w:themeFill="background1"/>
          <w:lang w:val="en-GB"/>
        </w:rPr>
        <w:t>Pursuant to Article 45(2</w:t>
      </w:r>
      <w:r w:rsidRPr="000E4665">
        <w:rPr>
          <w:rFonts w:ascii="Bai Jamjuree" w:hAnsi="Bai Jamjuree" w:cs="Times New Roman"/>
          <w:color w:val="2B579A"/>
          <w:vertAlign w:val="superscript"/>
          <w:lang w:val="en-GB"/>
        </w:rPr>
        <w:t>1</w:t>
      </w:r>
      <w:r w:rsidRPr="000E4665">
        <w:rPr>
          <w:rFonts w:ascii="Bai Jamjuree" w:hAnsi="Bai Jamjuree" w:cs="Times New Roman"/>
          <w:shd w:val="clear" w:color="auto" w:fill="FFFFFF" w:themeFill="background1"/>
          <w:lang w:val="en-GB"/>
        </w:rPr>
        <w:t>) of the Law on Public Procurement / Article 58(4</w:t>
      </w:r>
      <w:r w:rsidRPr="000E4665">
        <w:rPr>
          <w:rFonts w:ascii="Bai Jamjuree" w:hAnsi="Bai Jamjuree" w:cs="Times New Roman"/>
          <w:color w:val="2B579A"/>
          <w:vertAlign w:val="superscript"/>
          <w:lang w:val="en-GB"/>
        </w:rPr>
        <w:t>1</w:t>
      </w:r>
      <w:r w:rsidRPr="000E4665">
        <w:rPr>
          <w:rFonts w:ascii="Bai Jamjuree" w:hAnsi="Bai Jamjuree" w:cs="Times New Roman"/>
          <w:shd w:val="clear" w:color="auto" w:fill="FFFFFF" w:themeFill="background1"/>
          <w:lang w:val="en-GB"/>
        </w:rPr>
        <w:t xml:space="preserve">) of the Law on Procurement, I declare and confirm that I will offer and deliver goods (including their components) and provide services during the performance of the contract, whose country of origin / place of service provision is not specified in the list of Resolution of LRV: </w:t>
      </w:r>
      <w:r w:rsidRPr="000E4665">
        <w:rPr>
          <w:rFonts w:ascii="Bai Jamjuree" w:hAnsi="Bai Jamjuree" w:cs="Times New Roman"/>
          <w:lang w:val="en-GB"/>
        </w:rPr>
        <w:t>annex ‘</w:t>
      </w:r>
      <w:proofErr w:type="spellStart"/>
      <w:r w:rsidRPr="000E4665">
        <w:rPr>
          <w:rFonts w:ascii="Bai Jamjuree" w:hAnsi="Bai Jamjuree" w:cs="Times New Roman"/>
          <w:shd w:val="clear" w:color="auto" w:fill="FFFFFF" w:themeFill="background1"/>
          <w:lang w:val="en-GB"/>
        </w:rPr>
        <w:t>Valstybių_sąrašas</w:t>
      </w:r>
      <w:proofErr w:type="spellEnd"/>
      <w:r w:rsidRPr="000E4665">
        <w:rPr>
          <w:rFonts w:ascii="Bai Jamjuree" w:hAnsi="Bai Jamjuree" w:cs="Times New Roman"/>
          <w:shd w:val="clear" w:color="auto" w:fill="FFFFFF" w:themeFill="background1"/>
          <w:lang w:val="en-GB"/>
        </w:rPr>
        <w:t>_(</w:t>
      </w:r>
      <w:proofErr w:type="spellStart"/>
      <w:r w:rsidRPr="000E4665">
        <w:rPr>
          <w:rFonts w:ascii="Bai Jamjuree" w:hAnsi="Bai Jamjuree" w:cs="Times New Roman"/>
          <w:shd w:val="clear" w:color="auto" w:fill="FFFFFF" w:themeFill="background1"/>
          <w:lang w:val="en-GB"/>
        </w:rPr>
        <w:t>padėtys</w:t>
      </w:r>
      <w:proofErr w:type="spellEnd"/>
      <w:r w:rsidRPr="000E4665">
        <w:rPr>
          <w:rFonts w:ascii="Bai Jamjuree" w:hAnsi="Bai Jamjuree" w:cs="Times New Roman"/>
          <w:shd w:val="clear" w:color="auto" w:fill="FFFFFF" w:themeFill="background1"/>
          <w:lang w:val="en-GB"/>
        </w:rPr>
        <w:t>)</w:t>
      </w:r>
      <w:r w:rsidRPr="000E4665">
        <w:rPr>
          <w:rFonts w:ascii="Bai Jamjuree" w:hAnsi="Bai Jamjuree" w:cs="Times New Roman"/>
          <w:lang w:val="en-GB"/>
        </w:rPr>
        <w:t>_03.29.’ (Current version)</w:t>
      </w:r>
      <w:r w:rsidRPr="000E4665">
        <w:rPr>
          <w:rStyle w:val="FootnoteReference"/>
          <w:rFonts w:ascii="Bai Jamjuree" w:hAnsi="Bai Jamjuree" w:cs="Times New Roman"/>
          <w:lang w:val="en-GB"/>
        </w:rPr>
        <w:t xml:space="preserve"> </w:t>
      </w:r>
      <w:r w:rsidRPr="000E4665">
        <w:rPr>
          <w:rStyle w:val="FootnoteReference"/>
          <w:rFonts w:ascii="Bai Jamjuree" w:hAnsi="Bai Jamjuree" w:cs="Times New Roman"/>
          <w:lang w:val="en-GB"/>
        </w:rPr>
        <w:footnoteReference w:id="3"/>
      </w:r>
      <w:r w:rsidRPr="000E4665">
        <w:rPr>
          <w:rFonts w:ascii="Bai Jamjuree" w:hAnsi="Bai Jamjuree" w:cs="Times New Roman"/>
          <w:lang w:val="en-GB"/>
        </w:rPr>
        <w:t>.</w:t>
      </w:r>
    </w:p>
    <w:p w14:paraId="5643A081" w14:textId="77777777" w:rsidR="00747C5D" w:rsidRPr="000E4665" w:rsidRDefault="00747C5D" w:rsidP="00747C5D">
      <w:pPr>
        <w:spacing w:after="0" w:line="240" w:lineRule="auto"/>
        <w:jc w:val="both"/>
        <w:rPr>
          <w:rFonts w:ascii="Bai Jamjuree" w:hAnsi="Bai Jamjuree" w:cs="Times New Roman"/>
          <w:lang w:val="en-GB"/>
        </w:rPr>
      </w:pPr>
    </w:p>
    <w:p w14:paraId="7B714BA0" w14:textId="07A4550B" w:rsidR="00747C5D" w:rsidRPr="000E4665" w:rsidRDefault="00F200E6" w:rsidP="00747C5D">
      <w:pPr>
        <w:spacing w:after="0" w:line="240" w:lineRule="auto"/>
        <w:jc w:val="both"/>
        <w:rPr>
          <w:rFonts w:ascii="Bai Jamjuree" w:hAnsi="Bai Jamjuree" w:cs="Times New Roman"/>
          <w:lang w:val="en-GB"/>
        </w:rPr>
      </w:pPr>
      <w:r>
        <w:rPr>
          <w:rFonts w:ascii="Bai Jamjuree" w:hAnsi="Bai Jamjuree" w:cs="Times New Roman"/>
          <w:lang w:val="en-GB"/>
        </w:rPr>
        <w:t>4</w:t>
      </w:r>
      <w:r w:rsidR="00747C5D" w:rsidRPr="000E4665">
        <w:rPr>
          <w:rFonts w:ascii="Bai Jamjuree" w:hAnsi="Bai Jamjuree" w:cs="Times New Roman"/>
          <w:lang w:val="en-GB"/>
        </w:rPr>
        <w:t>) I (the supplier) declare and confirm that Russia does not participate in the contract of the company I represent, exceeding the limits set out in Article 5k of Council Regulation (EU) No 833/2014 of 31 July 2014 as amended by Council Regulation (EU) No 2022/57</w:t>
      </w:r>
      <w:r w:rsidR="00CA5D33" w:rsidRPr="000E4665">
        <w:rPr>
          <w:rFonts w:ascii="Bai Jamjuree" w:hAnsi="Bai Jamjuree" w:cs="Times New Roman"/>
          <w:lang w:val="en-GB"/>
        </w:rPr>
        <w:t>6</w:t>
      </w:r>
      <w:r w:rsidR="00747C5D" w:rsidRPr="000E4665">
        <w:rPr>
          <w:rFonts w:ascii="Bai Jamjuree" w:hAnsi="Bai Jamjuree" w:cs="Times New Roman"/>
          <w:lang w:val="en-GB"/>
        </w:rPr>
        <w:t xml:space="preserve"> of 8 April 2022 concerning restrictive measures in view of Russia's actions destabilising the situation in Ukraine. </w:t>
      </w:r>
    </w:p>
    <w:p w14:paraId="446F465D" w14:textId="77777777" w:rsidR="00747C5D" w:rsidRPr="000E4665" w:rsidRDefault="00747C5D" w:rsidP="00747C5D">
      <w:pPr>
        <w:spacing w:after="0" w:line="240" w:lineRule="auto"/>
        <w:jc w:val="both"/>
        <w:rPr>
          <w:rFonts w:ascii="Bai Jamjuree" w:hAnsi="Bai Jamjuree" w:cs="Times New Roman"/>
          <w:lang w:val="en-GB"/>
        </w:rPr>
      </w:pPr>
    </w:p>
    <w:bookmarkEnd w:id="2"/>
    <w:p w14:paraId="670252DA" w14:textId="77777777" w:rsidR="00B36995" w:rsidRPr="000E4665" w:rsidRDefault="00B36995" w:rsidP="00B36995">
      <w:pPr>
        <w:spacing w:after="0" w:line="240" w:lineRule="auto"/>
        <w:jc w:val="both"/>
        <w:rPr>
          <w:rStyle w:val="normaltextrun"/>
          <w:rFonts w:ascii="Bai Jamjuree" w:hAnsi="Bai Jamjuree" w:cs="Times New Roman"/>
          <w:lang w:val="en-GB"/>
        </w:rPr>
      </w:pPr>
      <w:r w:rsidRPr="000E4665">
        <w:rPr>
          <w:rFonts w:ascii="Bai Jamjuree" w:hAnsi="Bai Jamjuree" w:cs="Times New Roman"/>
          <w:lang w:val="en-GB"/>
        </w:rPr>
        <w:t>Also, I (the supplier) declare and confirm that I (the supplier) and my proposed object are not subject to other international sanctions implemented in the Republic of Lithuania, as defined in the Law on the Implementation of the Economic and Other International Sanctions of the Republic of Lithuania and in the other international, European Union and Lithuanian legislation.</w:t>
      </w:r>
    </w:p>
    <w:p w14:paraId="5F315CAB" w14:textId="77777777" w:rsidR="00B36995" w:rsidRPr="000E4665" w:rsidRDefault="00B36995" w:rsidP="00B36995">
      <w:pPr>
        <w:spacing w:after="0" w:line="240" w:lineRule="auto"/>
        <w:jc w:val="both"/>
        <w:rPr>
          <w:rFonts w:ascii="Bai Jamjuree" w:hAnsi="Bai Jamjuree" w:cs="Times New Roman"/>
          <w:color w:val="000000"/>
          <w:shd w:val="clear" w:color="auto" w:fill="FFFFFF"/>
          <w:lang w:val="en-GB"/>
        </w:rPr>
      </w:pPr>
    </w:p>
    <w:p w14:paraId="03BD0668" w14:textId="71C7A315" w:rsidR="00B36995" w:rsidRPr="000E4665" w:rsidRDefault="00B36995" w:rsidP="00B36995">
      <w:pPr>
        <w:pStyle w:val="ListParagraph"/>
        <w:tabs>
          <w:tab w:val="left" w:pos="567"/>
        </w:tabs>
        <w:spacing w:line="256" w:lineRule="auto"/>
        <w:ind w:left="0"/>
        <w:jc w:val="both"/>
        <w:rPr>
          <w:rFonts w:ascii="Bai Jamjuree" w:hAnsi="Bai Jamjuree" w:cs="Times New Roman"/>
          <w:iCs/>
          <w:lang w:val="en-GB"/>
        </w:rPr>
      </w:pPr>
      <w:r w:rsidRPr="000E4665">
        <w:rPr>
          <w:rFonts w:ascii="Bai Jamjuree" w:hAnsi="Bai Jamjuree" w:cs="Times New Roman"/>
          <w:iCs/>
          <w:lang w:val="en-GB"/>
        </w:rPr>
        <w:t>By submitting the Application and this declaration, the Supplier confirms that he/she, the persons he/she uses, the persons in charge</w:t>
      </w:r>
      <w:r w:rsidRPr="000E4665">
        <w:rPr>
          <w:rStyle w:val="FootnoteReference"/>
          <w:rFonts w:ascii="Bai Jamjuree" w:hAnsi="Bai Jamjuree" w:cs="Times New Roman"/>
          <w:iCs/>
          <w:lang w:val="en-GB"/>
        </w:rPr>
        <w:footnoteReference w:id="4"/>
      </w:r>
      <w:r w:rsidRPr="000E4665">
        <w:rPr>
          <w:rFonts w:ascii="Bai Jamjuree" w:hAnsi="Bai Jamjuree" w:cs="Times New Roman"/>
          <w:iCs/>
          <w:lang w:val="en-GB"/>
        </w:rPr>
        <w:t>, the goods offered and supplied during the procurement (including components), their manufacturers or the services provided fully comply with the requirements set at the time of the Procurement and the assertions specified in this declaration. During the performance of the contract, the Supplier must submit all documents confirming compliance with the specified requirements and other required data at the request of the Contracting entity.</w:t>
      </w:r>
    </w:p>
    <w:p w14:paraId="05AB880B" w14:textId="77777777" w:rsidR="00B36995" w:rsidRPr="000E4665" w:rsidRDefault="00B36995" w:rsidP="00B36995">
      <w:pPr>
        <w:pStyle w:val="ListParagraph"/>
        <w:tabs>
          <w:tab w:val="left" w:pos="567"/>
        </w:tabs>
        <w:spacing w:line="256" w:lineRule="auto"/>
        <w:ind w:left="0"/>
        <w:jc w:val="both"/>
        <w:rPr>
          <w:rFonts w:ascii="Bai Jamjuree" w:hAnsi="Bai Jamjuree" w:cs="Times New Roman"/>
          <w:lang w:val="en-GB"/>
        </w:rPr>
      </w:pPr>
      <w:r w:rsidRPr="000E4665">
        <w:rPr>
          <w:rFonts w:ascii="Bai Jamjuree" w:hAnsi="Bai Jamjuree" w:cs="Times New Roman"/>
          <w:iCs/>
          <w:lang w:val="en-GB"/>
        </w:rPr>
        <w:t xml:space="preserve"> </w:t>
      </w:r>
    </w:p>
    <w:p w14:paraId="208ED3AF" w14:textId="77777777" w:rsidR="00B36995" w:rsidRPr="000E4665" w:rsidRDefault="00B36995" w:rsidP="00B36995">
      <w:pPr>
        <w:jc w:val="both"/>
        <w:rPr>
          <w:rFonts w:ascii="Bai Jamjuree" w:hAnsi="Bai Jamjuree" w:cs="Times New Roman"/>
          <w:lang w:val="en-GB"/>
        </w:rPr>
      </w:pPr>
    </w:p>
    <w:p w14:paraId="225B9134" w14:textId="77777777" w:rsidR="00B36995" w:rsidRPr="000E4665" w:rsidRDefault="00B36995" w:rsidP="00B36995">
      <w:pPr>
        <w:tabs>
          <w:tab w:val="left" w:pos="4540"/>
        </w:tabs>
        <w:jc w:val="center"/>
        <w:rPr>
          <w:rFonts w:ascii="Bai Jamjuree" w:hAnsi="Bai Jamjuree" w:cs="Times New Roman"/>
          <w:b/>
          <w:bCs/>
          <w:lang w:val="en-GB"/>
        </w:rPr>
      </w:pPr>
      <w:r w:rsidRPr="000E4665">
        <w:rPr>
          <w:rFonts w:ascii="Bai Jamjuree" w:hAnsi="Bai Jamjuree" w:cs="Times New Roman"/>
          <w:b/>
          <w:bCs/>
          <w:lang w:val="en-GB"/>
        </w:rPr>
        <w:t>__________________________________________________</w:t>
      </w:r>
    </w:p>
    <w:p w14:paraId="2DDE4D4F" w14:textId="395088EA" w:rsidR="00B36995" w:rsidRPr="000E4665" w:rsidRDefault="00B36995" w:rsidP="00B36995">
      <w:pPr>
        <w:jc w:val="center"/>
        <w:rPr>
          <w:rFonts w:ascii="Bai Jamjuree" w:hAnsi="Bai Jamjuree" w:cs="Times New Roman"/>
          <w:lang w:val="en-GB"/>
        </w:rPr>
      </w:pPr>
      <w:r w:rsidRPr="000E4665">
        <w:rPr>
          <w:rFonts w:ascii="Bai Jamjuree" w:hAnsi="Bai Jamjuree" w:cs="Times New Roman"/>
          <w:lang w:val="en-GB"/>
        </w:rPr>
        <w:t xml:space="preserve">(Function, name and signature of the supplier or its </w:t>
      </w:r>
      <w:r w:rsidR="00B455F2" w:rsidRPr="000E4665">
        <w:rPr>
          <w:rFonts w:ascii="Bai Jamjuree" w:hAnsi="Bai Jamjuree" w:cs="Times New Roman"/>
          <w:lang w:val="en-GB"/>
        </w:rPr>
        <w:t>authorised</w:t>
      </w:r>
      <w:r w:rsidRPr="000E4665">
        <w:rPr>
          <w:rFonts w:ascii="Bai Jamjuree" w:hAnsi="Bai Jamjuree" w:cs="Times New Roman"/>
          <w:lang w:val="en-GB"/>
        </w:rPr>
        <w:t xml:space="preserve"> person)</w:t>
      </w:r>
    </w:p>
    <w:p w14:paraId="04EE60C4" w14:textId="77777777" w:rsidR="00B455F2" w:rsidRPr="000E4665" w:rsidRDefault="00B455F2" w:rsidP="00DB0D94">
      <w:pPr>
        <w:spacing w:after="0" w:line="240" w:lineRule="auto"/>
        <w:ind w:left="57" w:right="57"/>
        <w:jc w:val="right"/>
        <w:rPr>
          <w:rFonts w:ascii="Bai Jamjuree" w:eastAsia="Times New Roman" w:hAnsi="Bai Jamjuree" w:cs="Times New Roman"/>
          <w:lang w:val="en-GB"/>
        </w:rPr>
      </w:pPr>
    </w:p>
    <w:p w14:paraId="354FC16F" w14:textId="77777777" w:rsidR="00B455F2" w:rsidRPr="000E4665" w:rsidRDefault="00B455F2" w:rsidP="00DB0D94">
      <w:pPr>
        <w:spacing w:after="0" w:line="240" w:lineRule="auto"/>
        <w:ind w:left="57" w:right="57"/>
        <w:jc w:val="right"/>
        <w:rPr>
          <w:rFonts w:ascii="Bai Jamjuree" w:eastAsia="Times New Roman" w:hAnsi="Bai Jamjuree" w:cs="Times New Roman"/>
          <w:lang w:val="en-GB"/>
        </w:rPr>
      </w:pPr>
    </w:p>
    <w:p w14:paraId="103E7E17" w14:textId="77777777" w:rsidR="00B455F2" w:rsidRPr="000E4665" w:rsidRDefault="00B455F2" w:rsidP="00DB0D94">
      <w:pPr>
        <w:spacing w:after="0" w:line="240" w:lineRule="auto"/>
        <w:ind w:left="57" w:right="57"/>
        <w:jc w:val="right"/>
        <w:rPr>
          <w:rFonts w:ascii="Bai Jamjuree" w:eastAsia="Times New Roman" w:hAnsi="Bai Jamjuree" w:cs="Times New Roman"/>
          <w:lang w:val="en-GB"/>
        </w:rPr>
      </w:pPr>
    </w:p>
    <w:p w14:paraId="3C1D965C" w14:textId="77777777" w:rsidR="00B455F2" w:rsidRPr="000E4665" w:rsidRDefault="00B455F2" w:rsidP="00DB0D94">
      <w:pPr>
        <w:spacing w:after="0" w:line="240" w:lineRule="auto"/>
        <w:ind w:left="57" w:right="57"/>
        <w:jc w:val="right"/>
        <w:rPr>
          <w:rFonts w:ascii="Bai Jamjuree" w:eastAsia="Times New Roman" w:hAnsi="Bai Jamjuree" w:cs="Times New Roman"/>
          <w:lang w:val="en-GB"/>
        </w:rPr>
      </w:pPr>
    </w:p>
    <w:p w14:paraId="5E7007AE" w14:textId="77777777" w:rsidR="00B455F2" w:rsidRPr="000E4665" w:rsidRDefault="00B455F2" w:rsidP="00DB0D94">
      <w:pPr>
        <w:spacing w:after="0" w:line="240" w:lineRule="auto"/>
        <w:ind w:left="57" w:right="57"/>
        <w:jc w:val="right"/>
        <w:rPr>
          <w:rFonts w:ascii="Bai Jamjuree" w:eastAsia="Times New Roman" w:hAnsi="Bai Jamjuree" w:cs="Times New Roman"/>
          <w:lang w:val="en-GB"/>
        </w:rPr>
      </w:pPr>
    </w:p>
    <w:sectPr w:rsidR="00B455F2" w:rsidRPr="000E4665" w:rsidSect="00E83864">
      <w:headerReference w:type="even" r:id="rId11"/>
      <w:footerReference w:type="default" r:id="rId12"/>
      <w:footerReference w:type="first" r:id="rId13"/>
      <w:pgSz w:w="11906" w:h="16838"/>
      <w:pgMar w:top="1134" w:right="567" w:bottom="1134" w:left="1701" w:header="567" w:footer="54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F6B42" w14:textId="77777777" w:rsidR="00067E02" w:rsidRDefault="00067E02" w:rsidP="00EF77CD">
      <w:pPr>
        <w:spacing w:after="0" w:line="240" w:lineRule="auto"/>
      </w:pPr>
      <w:r>
        <w:separator/>
      </w:r>
    </w:p>
  </w:endnote>
  <w:endnote w:type="continuationSeparator" w:id="0">
    <w:p w14:paraId="75E4935D" w14:textId="77777777" w:rsidR="00067E02" w:rsidRDefault="00067E02"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altName w:val="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067E02"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B041D" w14:textId="77777777" w:rsidR="00067E02" w:rsidRDefault="00067E02" w:rsidP="00EF77CD">
      <w:pPr>
        <w:spacing w:after="0" w:line="240" w:lineRule="auto"/>
      </w:pPr>
      <w:r>
        <w:separator/>
      </w:r>
    </w:p>
  </w:footnote>
  <w:footnote w:type="continuationSeparator" w:id="0">
    <w:p w14:paraId="167A8CE5" w14:textId="77777777" w:rsidR="00067E02" w:rsidRDefault="00067E02" w:rsidP="00EF77CD">
      <w:pPr>
        <w:spacing w:after="0" w:line="240" w:lineRule="auto"/>
      </w:pPr>
      <w:r>
        <w:continuationSeparator/>
      </w:r>
    </w:p>
  </w:footnote>
  <w:footnote w:id="1">
    <w:p w14:paraId="4448AC3C" w14:textId="4D9E7344" w:rsidR="00B36995" w:rsidRPr="000E4665" w:rsidRDefault="00B36995" w:rsidP="00404C88">
      <w:pPr>
        <w:pStyle w:val="FootnoteText"/>
        <w:jc w:val="both"/>
        <w:rPr>
          <w:rFonts w:ascii="Bai Jamjuree" w:hAnsi="Bai Jamjuree" w:cstheme="majorBidi"/>
          <w:sz w:val="16"/>
          <w:szCs w:val="16"/>
          <w:lang w:val="en-US"/>
        </w:rPr>
      </w:pPr>
      <w:r w:rsidRPr="000E4665">
        <w:rPr>
          <w:rStyle w:val="FootnoteReference"/>
          <w:rFonts w:ascii="Bai Jamjuree" w:hAnsi="Bai Jamjuree" w:cstheme="majorBidi"/>
          <w:sz w:val="16"/>
          <w:szCs w:val="16"/>
        </w:rPr>
        <w:footnoteRef/>
      </w:r>
      <w:r w:rsidRPr="000E4665">
        <w:rPr>
          <w:rFonts w:ascii="Bai Jamjuree" w:hAnsi="Bai Jamjuree" w:cstheme="majorBidi"/>
          <w:sz w:val="16"/>
          <w:szCs w:val="16"/>
        </w:rPr>
        <w:t xml:space="preserve"> </w:t>
      </w:r>
      <w:r w:rsidRPr="000E4665">
        <w:rPr>
          <w:rFonts w:ascii="Bai Jamjuree" w:hAnsi="Bai Jamjuree" w:cstheme="majorBidi"/>
          <w:sz w:val="16"/>
          <w:szCs w:val="16"/>
          <w:lang w:val="en-US"/>
        </w:rPr>
        <w:t xml:space="preserve">Person in charge - </w:t>
      </w:r>
      <w:r w:rsidR="00404C88" w:rsidRPr="000E4665">
        <w:rPr>
          <w:rFonts w:ascii="Bai Jamjuree" w:hAnsi="Bai Jamjuree" w:cstheme="majorBidi"/>
          <w:sz w:val="16"/>
          <w:szCs w:val="16"/>
          <w:lang w:val="en-US"/>
        </w:rPr>
        <w:t>the owner of an individual company or a legal or natural person who in another legal entity:</w:t>
      </w:r>
    </w:p>
    <w:p w14:paraId="52B8C614" w14:textId="11D78B35" w:rsidR="00404C88" w:rsidRPr="000E4665" w:rsidRDefault="00404C88" w:rsidP="00404C88">
      <w:pPr>
        <w:pStyle w:val="FootnoteText"/>
        <w:jc w:val="both"/>
        <w:rPr>
          <w:rFonts w:ascii="Bai Jamjuree" w:hAnsi="Bai Jamjuree" w:cstheme="majorBidi"/>
          <w:sz w:val="16"/>
          <w:szCs w:val="16"/>
          <w:lang w:val="en-US"/>
        </w:rPr>
      </w:pPr>
      <w:r w:rsidRPr="000E4665">
        <w:rPr>
          <w:rFonts w:ascii="Bai Jamjuree" w:hAnsi="Bai Jamjuree" w:cstheme="majorBidi"/>
          <w:sz w:val="16"/>
          <w:szCs w:val="16"/>
          <w:lang w:val="en-US"/>
        </w:rPr>
        <w:t>1) directly or indirectly owns more than 50 percent of the shares, parts, contributions and/or votes in the meeting of participants of the legal entity or</w:t>
      </w:r>
    </w:p>
    <w:p w14:paraId="15043B1C" w14:textId="3E7EF140" w:rsidR="00404C88" w:rsidRPr="000E4665" w:rsidRDefault="00404C88" w:rsidP="00404C88">
      <w:pPr>
        <w:pStyle w:val="FootnoteText"/>
        <w:jc w:val="both"/>
        <w:rPr>
          <w:rFonts w:ascii="Bai Jamjuree" w:hAnsi="Bai Jamjuree" w:cstheme="majorBidi"/>
          <w:sz w:val="16"/>
          <w:szCs w:val="16"/>
          <w:lang w:val="en-US"/>
        </w:rPr>
      </w:pPr>
      <w:r w:rsidRPr="000E4665">
        <w:rPr>
          <w:rFonts w:ascii="Bai Jamjuree" w:hAnsi="Bai Jamjuree" w:cstheme="majorBidi"/>
          <w:sz w:val="16"/>
          <w:szCs w:val="16"/>
          <w:lang w:val="en-US"/>
        </w:rPr>
        <w:t xml:space="preserve">2) together with related persons owns more than 50 percent of the shares, parts, contributions or (and) votes in the legal entity and whose controlled share is not less than 10 percent of the shares, parts, contributions or (and) votes in the meeting of participants of the legal entity. A related person </w:t>
      </w:r>
      <w:proofErr w:type="gramStart"/>
      <w:r w:rsidRPr="000E4665">
        <w:rPr>
          <w:rFonts w:ascii="Bai Jamjuree" w:hAnsi="Bai Jamjuree" w:cstheme="majorBidi"/>
          <w:sz w:val="16"/>
          <w:szCs w:val="16"/>
          <w:lang w:val="en-US"/>
        </w:rPr>
        <w:t>is considered to be</w:t>
      </w:r>
      <w:proofErr w:type="gramEnd"/>
      <w:r w:rsidRPr="000E4665">
        <w:rPr>
          <w:rFonts w:ascii="Bai Jamjuree" w:hAnsi="Bai Jamjuree" w:cstheme="majorBidi"/>
          <w:sz w:val="16"/>
          <w:szCs w:val="16"/>
          <w:lang w:val="en-US"/>
        </w:rPr>
        <w:t>:</w:t>
      </w:r>
    </w:p>
    <w:p w14:paraId="26F9F938" w14:textId="159183A0" w:rsidR="00404C88" w:rsidRPr="000E4665" w:rsidRDefault="00404C88" w:rsidP="00404C88">
      <w:pPr>
        <w:pStyle w:val="FootnoteText"/>
        <w:jc w:val="both"/>
        <w:rPr>
          <w:rFonts w:ascii="Bai Jamjuree" w:hAnsi="Bai Jamjuree" w:cstheme="majorBidi"/>
          <w:sz w:val="16"/>
          <w:szCs w:val="16"/>
          <w:lang w:val="en-US"/>
        </w:rPr>
      </w:pPr>
      <w:r w:rsidRPr="000E4665">
        <w:rPr>
          <w:rFonts w:ascii="Bai Jamjuree" w:hAnsi="Bai Jamjuree" w:cstheme="majorBidi"/>
          <w:sz w:val="16"/>
          <w:szCs w:val="16"/>
          <w:lang w:val="en-US"/>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legal acts of other countries implementing the requirements set out in Directive 2013/34/EU.</w:t>
      </w:r>
    </w:p>
    <w:p w14:paraId="0A734A39" w14:textId="38566B47" w:rsidR="00404C88" w:rsidRPr="000E4665" w:rsidRDefault="00404C88" w:rsidP="00404C88">
      <w:pPr>
        <w:pStyle w:val="FootnoteText"/>
        <w:jc w:val="both"/>
        <w:rPr>
          <w:rFonts w:ascii="Bai Jamjuree" w:hAnsi="Bai Jamjuree" w:cstheme="majorBidi"/>
          <w:sz w:val="16"/>
          <w:szCs w:val="16"/>
        </w:rPr>
      </w:pPr>
      <w:r w:rsidRPr="000E4665">
        <w:rPr>
          <w:rFonts w:ascii="Bai Jamjuree" w:hAnsi="Bai Jamjuree" w:cstheme="majorBidi"/>
          <w:sz w:val="16"/>
          <w:szCs w:val="16"/>
          <w:lang w:val="en-US"/>
        </w:rPr>
        <w:t>b) in the case of natural persons – spouses, parents and their children (adopted children).</w:t>
      </w:r>
    </w:p>
  </w:footnote>
  <w:footnote w:id="2">
    <w:p w14:paraId="33046026" w14:textId="77777777" w:rsidR="00B36995" w:rsidRPr="00056DD2" w:rsidRDefault="00B36995" w:rsidP="00B36995">
      <w:pPr>
        <w:pStyle w:val="FootnoteText"/>
        <w:rPr>
          <w:rFonts w:asciiTheme="majorBidi" w:hAnsiTheme="majorBidi" w:cstheme="majorBidi"/>
          <w:sz w:val="16"/>
          <w:szCs w:val="16"/>
        </w:rPr>
      </w:pPr>
      <w:r w:rsidRPr="000E4665">
        <w:rPr>
          <w:rStyle w:val="FootnoteReference"/>
          <w:rFonts w:ascii="Bai Jamjuree" w:hAnsi="Bai Jamjuree" w:cstheme="majorBidi"/>
          <w:sz w:val="16"/>
          <w:szCs w:val="16"/>
        </w:rPr>
        <w:footnoteRef/>
      </w:r>
      <w:r w:rsidRPr="000E4665">
        <w:rPr>
          <w:rFonts w:ascii="Bai Jamjuree" w:hAnsi="Bai Jamjuree" w:cstheme="majorBidi"/>
          <w:sz w:val="16"/>
          <w:szCs w:val="16"/>
        </w:rPr>
        <w:t xml:space="preserve"> </w:t>
      </w:r>
      <w:hyperlink r:id="rId1" w:history="1">
        <w:r w:rsidRPr="000E4665">
          <w:rPr>
            <w:rStyle w:val="Hyperlink"/>
            <w:rFonts w:ascii="Bai Jamjuree" w:hAnsi="Bai Jamjuree" w:cstheme="majorBidi"/>
            <w:sz w:val="16"/>
            <w:szCs w:val="16"/>
          </w:rPr>
          <w:t>https://www.e-tar.lt/portal/lt/legalAct/35e281a0b0c711ec8d9390588bf2de65</w:t>
        </w:r>
      </w:hyperlink>
      <w:r w:rsidRPr="00056DD2">
        <w:rPr>
          <w:rFonts w:asciiTheme="majorBidi" w:hAnsiTheme="majorBidi" w:cstheme="majorBidi"/>
          <w:sz w:val="16"/>
          <w:szCs w:val="16"/>
        </w:rPr>
        <w:t xml:space="preserve"> </w:t>
      </w:r>
    </w:p>
  </w:footnote>
  <w:footnote w:id="3">
    <w:p w14:paraId="440CC9CC" w14:textId="77777777" w:rsidR="00747C5D" w:rsidRPr="000E4665" w:rsidRDefault="00747C5D" w:rsidP="00747C5D">
      <w:pPr>
        <w:pStyle w:val="FootnoteText"/>
        <w:rPr>
          <w:rFonts w:ascii="Bai Jamjuree" w:hAnsi="Bai Jamjuree" w:cstheme="majorBidi"/>
          <w:sz w:val="16"/>
          <w:szCs w:val="16"/>
        </w:rPr>
      </w:pPr>
      <w:r w:rsidRPr="000E4665">
        <w:rPr>
          <w:rStyle w:val="FootnoteReference"/>
          <w:rFonts w:ascii="Bai Jamjuree" w:hAnsi="Bai Jamjuree" w:cstheme="majorBidi"/>
          <w:sz w:val="16"/>
          <w:szCs w:val="16"/>
        </w:rPr>
        <w:footnoteRef/>
      </w:r>
      <w:r w:rsidRPr="000E4665">
        <w:rPr>
          <w:rFonts w:ascii="Bai Jamjuree" w:hAnsi="Bai Jamjuree" w:cstheme="majorBidi"/>
          <w:sz w:val="16"/>
          <w:szCs w:val="16"/>
        </w:rPr>
        <w:t xml:space="preserve"> </w:t>
      </w:r>
      <w:hyperlink r:id="rId2" w:history="1">
        <w:r w:rsidRPr="000E4665">
          <w:rPr>
            <w:rStyle w:val="Hyperlink"/>
            <w:rFonts w:ascii="Bai Jamjuree" w:hAnsi="Bai Jamjuree" w:cstheme="majorBidi"/>
            <w:sz w:val="16"/>
            <w:szCs w:val="16"/>
          </w:rPr>
          <w:t>https://www.e-tar.lt/portal/lt/legalAct/35e281a0b0c711ec8d9390588bf2de65</w:t>
        </w:r>
      </w:hyperlink>
      <w:r w:rsidRPr="000E4665">
        <w:rPr>
          <w:rFonts w:ascii="Bai Jamjuree" w:hAnsi="Bai Jamjuree" w:cstheme="majorBidi"/>
          <w:sz w:val="16"/>
          <w:szCs w:val="16"/>
        </w:rPr>
        <w:t xml:space="preserve"> </w:t>
      </w:r>
    </w:p>
  </w:footnote>
  <w:footnote w:id="4">
    <w:p w14:paraId="2057FADB" w14:textId="77777777" w:rsidR="00B455F2" w:rsidRPr="000E4665" w:rsidRDefault="00B36995" w:rsidP="00B455F2">
      <w:pPr>
        <w:pStyle w:val="FootnoteText"/>
        <w:jc w:val="both"/>
        <w:rPr>
          <w:rFonts w:ascii="Bai Jamjuree" w:hAnsi="Bai Jamjuree" w:cstheme="majorBidi"/>
          <w:sz w:val="16"/>
          <w:szCs w:val="16"/>
          <w:lang w:val="en-US"/>
        </w:rPr>
      </w:pPr>
      <w:r w:rsidRPr="000E4665">
        <w:rPr>
          <w:rStyle w:val="FootnoteReference"/>
          <w:rFonts w:ascii="Bai Jamjuree" w:hAnsi="Bai Jamjuree" w:cstheme="majorBidi"/>
          <w:sz w:val="16"/>
          <w:szCs w:val="16"/>
        </w:rPr>
        <w:footnoteRef/>
      </w:r>
      <w:r w:rsidRPr="000E4665">
        <w:rPr>
          <w:rFonts w:ascii="Bai Jamjuree" w:hAnsi="Bai Jamjuree" w:cstheme="majorBidi"/>
          <w:sz w:val="16"/>
          <w:szCs w:val="16"/>
        </w:rPr>
        <w:t xml:space="preserve"> </w:t>
      </w:r>
      <w:r w:rsidR="00B455F2" w:rsidRPr="000E4665">
        <w:rPr>
          <w:rFonts w:ascii="Bai Jamjuree" w:hAnsi="Bai Jamjuree" w:cstheme="majorBidi"/>
          <w:sz w:val="16"/>
          <w:szCs w:val="16"/>
          <w:lang w:val="en-US"/>
        </w:rPr>
        <w:t>Person in charge - the owner of an individual company or a legal or natural person who in another legal entity:</w:t>
      </w:r>
    </w:p>
    <w:p w14:paraId="6A3F6D36" w14:textId="77777777" w:rsidR="00B455F2" w:rsidRPr="000E4665" w:rsidRDefault="00B455F2" w:rsidP="00B455F2">
      <w:pPr>
        <w:pStyle w:val="FootnoteText"/>
        <w:jc w:val="both"/>
        <w:rPr>
          <w:rFonts w:ascii="Bai Jamjuree" w:hAnsi="Bai Jamjuree" w:cstheme="majorBidi"/>
          <w:sz w:val="16"/>
          <w:szCs w:val="16"/>
          <w:lang w:val="en-US"/>
        </w:rPr>
      </w:pPr>
      <w:r w:rsidRPr="000E4665">
        <w:rPr>
          <w:rFonts w:ascii="Bai Jamjuree" w:hAnsi="Bai Jamjuree" w:cstheme="majorBidi"/>
          <w:sz w:val="16"/>
          <w:szCs w:val="16"/>
          <w:lang w:val="en-US"/>
        </w:rPr>
        <w:t>1) directly or indirectly owns more than 50 percent of the shares, parts, contributions and/or votes in the meeting of participants of the legal entity or</w:t>
      </w:r>
    </w:p>
    <w:p w14:paraId="1E4D9FAA" w14:textId="77777777" w:rsidR="00B455F2" w:rsidRPr="000E4665" w:rsidRDefault="00B455F2" w:rsidP="00B455F2">
      <w:pPr>
        <w:pStyle w:val="FootnoteText"/>
        <w:jc w:val="both"/>
        <w:rPr>
          <w:rFonts w:ascii="Bai Jamjuree" w:hAnsi="Bai Jamjuree" w:cstheme="majorBidi"/>
          <w:sz w:val="16"/>
          <w:szCs w:val="16"/>
          <w:lang w:val="en-US"/>
        </w:rPr>
      </w:pPr>
      <w:r w:rsidRPr="000E4665">
        <w:rPr>
          <w:rFonts w:ascii="Bai Jamjuree" w:hAnsi="Bai Jamjuree" w:cstheme="majorBidi"/>
          <w:sz w:val="16"/>
          <w:szCs w:val="16"/>
          <w:lang w:val="en-US"/>
        </w:rPr>
        <w:t xml:space="preserve">2) together with related persons owns more than 50 percent of the shares, parts, contributions or (and) votes in the legal entity and whose controlled share is not less than 10 percent of the shares, parts, contributions or (and) votes in the meeting of participants of the legal entity. A related person </w:t>
      </w:r>
      <w:proofErr w:type="gramStart"/>
      <w:r w:rsidRPr="000E4665">
        <w:rPr>
          <w:rFonts w:ascii="Bai Jamjuree" w:hAnsi="Bai Jamjuree" w:cstheme="majorBidi"/>
          <w:sz w:val="16"/>
          <w:szCs w:val="16"/>
          <w:lang w:val="en-US"/>
        </w:rPr>
        <w:t>is considered to be</w:t>
      </w:r>
      <w:proofErr w:type="gramEnd"/>
      <w:r w:rsidRPr="000E4665">
        <w:rPr>
          <w:rFonts w:ascii="Bai Jamjuree" w:hAnsi="Bai Jamjuree" w:cstheme="majorBidi"/>
          <w:sz w:val="16"/>
          <w:szCs w:val="16"/>
          <w:lang w:val="en-US"/>
        </w:rPr>
        <w:t>:</w:t>
      </w:r>
    </w:p>
    <w:p w14:paraId="22F2F794" w14:textId="77777777" w:rsidR="00B455F2" w:rsidRPr="000E4665" w:rsidRDefault="00B455F2" w:rsidP="00B455F2">
      <w:pPr>
        <w:pStyle w:val="FootnoteText"/>
        <w:jc w:val="both"/>
        <w:rPr>
          <w:rFonts w:ascii="Bai Jamjuree" w:hAnsi="Bai Jamjuree" w:cstheme="majorBidi"/>
          <w:sz w:val="16"/>
          <w:szCs w:val="16"/>
          <w:lang w:val="en-US"/>
        </w:rPr>
      </w:pPr>
      <w:r w:rsidRPr="000E4665">
        <w:rPr>
          <w:rFonts w:ascii="Bai Jamjuree" w:hAnsi="Bai Jamjuree" w:cstheme="majorBidi"/>
          <w:sz w:val="16"/>
          <w:szCs w:val="16"/>
          <w:lang w:val="en-US"/>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legal acts of other countries implementing the requirements set out in Directive 2013/34/EU.</w:t>
      </w:r>
    </w:p>
    <w:p w14:paraId="5E10B2CB" w14:textId="77777777" w:rsidR="00B455F2" w:rsidRPr="000E4665" w:rsidRDefault="00B455F2" w:rsidP="00B455F2">
      <w:pPr>
        <w:pStyle w:val="FootnoteText"/>
        <w:jc w:val="both"/>
        <w:rPr>
          <w:rFonts w:ascii="Bai Jamjuree" w:hAnsi="Bai Jamjuree" w:cstheme="majorBidi"/>
          <w:sz w:val="16"/>
          <w:szCs w:val="16"/>
        </w:rPr>
      </w:pPr>
      <w:r w:rsidRPr="000E4665">
        <w:rPr>
          <w:rFonts w:ascii="Bai Jamjuree" w:hAnsi="Bai Jamjuree" w:cstheme="majorBidi"/>
          <w:sz w:val="16"/>
          <w:szCs w:val="16"/>
          <w:lang w:val="en-US"/>
        </w:rPr>
        <w:t>b) in the case of natural persons – spouses, parents and their children (adopted children).</w:t>
      </w:r>
    </w:p>
    <w:p w14:paraId="70BB87A5" w14:textId="41A80145" w:rsidR="00B36995" w:rsidRPr="00056DD2" w:rsidRDefault="00B36995" w:rsidP="00B36995">
      <w:pPr>
        <w:pStyle w:val="FootnoteText"/>
        <w:rPr>
          <w:rFonts w:asciiTheme="majorBidi" w:hAnsiTheme="majorBidi" w:cstheme="majorBid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7645794A"/>
    <w:multiLevelType w:val="hybridMultilevel"/>
    <w:tmpl w:val="368050E4"/>
    <w:lvl w:ilvl="0" w:tplc="D1D689E6">
      <w:start w:val="1"/>
      <w:numFmt w:val="decimal"/>
      <w:lvlText w:val="%1."/>
      <w:lvlJc w:val="left"/>
      <w:pPr>
        <w:ind w:left="1211"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4"/>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5"/>
  </w:num>
  <w:num w:numId="7" w16cid:durableId="1956979236">
    <w:abstractNumId w:val="7"/>
  </w:num>
  <w:num w:numId="8" w16cid:durableId="15115259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363C"/>
    <w:rsid w:val="0000710B"/>
    <w:rsid w:val="000205B2"/>
    <w:rsid w:val="00022579"/>
    <w:rsid w:val="000225E3"/>
    <w:rsid w:val="000275A2"/>
    <w:rsid w:val="00031B3B"/>
    <w:rsid w:val="00040A75"/>
    <w:rsid w:val="0004134D"/>
    <w:rsid w:val="00056DD2"/>
    <w:rsid w:val="000637BB"/>
    <w:rsid w:val="00067E02"/>
    <w:rsid w:val="0007093F"/>
    <w:rsid w:val="00077189"/>
    <w:rsid w:val="00093F8B"/>
    <w:rsid w:val="000B16E0"/>
    <w:rsid w:val="000E07C7"/>
    <w:rsid w:val="000E1720"/>
    <w:rsid w:val="000E4665"/>
    <w:rsid w:val="000F46A7"/>
    <w:rsid w:val="00124553"/>
    <w:rsid w:val="00130E7E"/>
    <w:rsid w:val="00134C36"/>
    <w:rsid w:val="00140AFE"/>
    <w:rsid w:val="00145D76"/>
    <w:rsid w:val="0015135B"/>
    <w:rsid w:val="001823AB"/>
    <w:rsid w:val="00186856"/>
    <w:rsid w:val="001A6319"/>
    <w:rsid w:val="001A7E9A"/>
    <w:rsid w:val="001C050E"/>
    <w:rsid w:val="001E4281"/>
    <w:rsid w:val="001F681A"/>
    <w:rsid w:val="00214BB9"/>
    <w:rsid w:val="0022047C"/>
    <w:rsid w:val="002359BB"/>
    <w:rsid w:val="002411AD"/>
    <w:rsid w:val="0024313F"/>
    <w:rsid w:val="002473F6"/>
    <w:rsid w:val="00256E4A"/>
    <w:rsid w:val="00264DA0"/>
    <w:rsid w:val="002659DF"/>
    <w:rsid w:val="002728E2"/>
    <w:rsid w:val="00281D8C"/>
    <w:rsid w:val="00282D32"/>
    <w:rsid w:val="00286024"/>
    <w:rsid w:val="002A1711"/>
    <w:rsid w:val="002B1D94"/>
    <w:rsid w:val="002B2C18"/>
    <w:rsid w:val="002C26B9"/>
    <w:rsid w:val="002C74F8"/>
    <w:rsid w:val="002E1B5A"/>
    <w:rsid w:val="002E5F76"/>
    <w:rsid w:val="002E71A4"/>
    <w:rsid w:val="003122BE"/>
    <w:rsid w:val="00337B2A"/>
    <w:rsid w:val="0034237D"/>
    <w:rsid w:val="00347EC7"/>
    <w:rsid w:val="0035112B"/>
    <w:rsid w:val="00351CA5"/>
    <w:rsid w:val="003535AA"/>
    <w:rsid w:val="00364246"/>
    <w:rsid w:val="00366661"/>
    <w:rsid w:val="003669D8"/>
    <w:rsid w:val="0037019D"/>
    <w:rsid w:val="00370A26"/>
    <w:rsid w:val="003B4C9D"/>
    <w:rsid w:val="003B5F60"/>
    <w:rsid w:val="003B65D3"/>
    <w:rsid w:val="003B736E"/>
    <w:rsid w:val="003C1DC2"/>
    <w:rsid w:val="003F3A99"/>
    <w:rsid w:val="0040095E"/>
    <w:rsid w:val="00404C88"/>
    <w:rsid w:val="004103CF"/>
    <w:rsid w:val="0043072D"/>
    <w:rsid w:val="0044280D"/>
    <w:rsid w:val="004431B5"/>
    <w:rsid w:val="00445A80"/>
    <w:rsid w:val="00445A8C"/>
    <w:rsid w:val="00451BF4"/>
    <w:rsid w:val="0047545C"/>
    <w:rsid w:val="00477DBF"/>
    <w:rsid w:val="00486E15"/>
    <w:rsid w:val="004926D6"/>
    <w:rsid w:val="004B6AD8"/>
    <w:rsid w:val="004C2FFA"/>
    <w:rsid w:val="004C6814"/>
    <w:rsid w:val="004E20E9"/>
    <w:rsid w:val="004E3886"/>
    <w:rsid w:val="00501543"/>
    <w:rsid w:val="005078C8"/>
    <w:rsid w:val="005112D0"/>
    <w:rsid w:val="00514FB5"/>
    <w:rsid w:val="0052337B"/>
    <w:rsid w:val="005242DB"/>
    <w:rsid w:val="00525390"/>
    <w:rsid w:val="00530615"/>
    <w:rsid w:val="0054247A"/>
    <w:rsid w:val="005526B1"/>
    <w:rsid w:val="0056459D"/>
    <w:rsid w:val="00564FC5"/>
    <w:rsid w:val="0057091B"/>
    <w:rsid w:val="00585E65"/>
    <w:rsid w:val="00595B04"/>
    <w:rsid w:val="00597434"/>
    <w:rsid w:val="005A67AE"/>
    <w:rsid w:val="005A7A17"/>
    <w:rsid w:val="005A7C06"/>
    <w:rsid w:val="005B1F07"/>
    <w:rsid w:val="005B2AF7"/>
    <w:rsid w:val="005B49B1"/>
    <w:rsid w:val="005C2FFF"/>
    <w:rsid w:val="005C34A8"/>
    <w:rsid w:val="005C4CE3"/>
    <w:rsid w:val="005C731F"/>
    <w:rsid w:val="005D1907"/>
    <w:rsid w:val="005D5830"/>
    <w:rsid w:val="005D6414"/>
    <w:rsid w:val="005E237A"/>
    <w:rsid w:val="005F0DBF"/>
    <w:rsid w:val="005F39B5"/>
    <w:rsid w:val="005F3AFD"/>
    <w:rsid w:val="0061404C"/>
    <w:rsid w:val="00615ECA"/>
    <w:rsid w:val="00643EC6"/>
    <w:rsid w:val="00647C70"/>
    <w:rsid w:val="00655D2D"/>
    <w:rsid w:val="00657869"/>
    <w:rsid w:val="0066027F"/>
    <w:rsid w:val="006634DA"/>
    <w:rsid w:val="006A0058"/>
    <w:rsid w:val="006B3EDF"/>
    <w:rsid w:val="006C361D"/>
    <w:rsid w:val="006D0579"/>
    <w:rsid w:val="006D4BB6"/>
    <w:rsid w:val="006E4EB8"/>
    <w:rsid w:val="006E7B89"/>
    <w:rsid w:val="006F1146"/>
    <w:rsid w:val="007165BB"/>
    <w:rsid w:val="00717911"/>
    <w:rsid w:val="00743694"/>
    <w:rsid w:val="00747C5D"/>
    <w:rsid w:val="00755609"/>
    <w:rsid w:val="00765836"/>
    <w:rsid w:val="00772A1A"/>
    <w:rsid w:val="00787827"/>
    <w:rsid w:val="0079530C"/>
    <w:rsid w:val="007A0E9E"/>
    <w:rsid w:val="007C6C95"/>
    <w:rsid w:val="007D363D"/>
    <w:rsid w:val="007D4800"/>
    <w:rsid w:val="007E24E0"/>
    <w:rsid w:val="007E45D6"/>
    <w:rsid w:val="00803187"/>
    <w:rsid w:val="0082319F"/>
    <w:rsid w:val="00824044"/>
    <w:rsid w:val="00830C9A"/>
    <w:rsid w:val="00853509"/>
    <w:rsid w:val="00865968"/>
    <w:rsid w:val="008709EC"/>
    <w:rsid w:val="00870CBB"/>
    <w:rsid w:val="00872625"/>
    <w:rsid w:val="00874431"/>
    <w:rsid w:val="00882505"/>
    <w:rsid w:val="00897B6D"/>
    <w:rsid w:val="008A1477"/>
    <w:rsid w:val="008A377F"/>
    <w:rsid w:val="008A4D94"/>
    <w:rsid w:val="008C452C"/>
    <w:rsid w:val="008F383F"/>
    <w:rsid w:val="009412E7"/>
    <w:rsid w:val="00947D64"/>
    <w:rsid w:val="00950075"/>
    <w:rsid w:val="0096716A"/>
    <w:rsid w:val="00994EAA"/>
    <w:rsid w:val="009A11B4"/>
    <w:rsid w:val="009A4267"/>
    <w:rsid w:val="009B3E5F"/>
    <w:rsid w:val="009B4521"/>
    <w:rsid w:val="009C0E23"/>
    <w:rsid w:val="009C18F9"/>
    <w:rsid w:val="009C1B01"/>
    <w:rsid w:val="009E1B06"/>
    <w:rsid w:val="009E6E30"/>
    <w:rsid w:val="00A01EFA"/>
    <w:rsid w:val="00A05A5B"/>
    <w:rsid w:val="00A20F5D"/>
    <w:rsid w:val="00A31FBB"/>
    <w:rsid w:val="00A3531C"/>
    <w:rsid w:val="00A477EE"/>
    <w:rsid w:val="00A670F6"/>
    <w:rsid w:val="00A82DAC"/>
    <w:rsid w:val="00A85E15"/>
    <w:rsid w:val="00A90F5F"/>
    <w:rsid w:val="00A931BE"/>
    <w:rsid w:val="00AD06F8"/>
    <w:rsid w:val="00AD49AD"/>
    <w:rsid w:val="00AF4A43"/>
    <w:rsid w:val="00AF5547"/>
    <w:rsid w:val="00B01B4B"/>
    <w:rsid w:val="00B14729"/>
    <w:rsid w:val="00B36995"/>
    <w:rsid w:val="00B455F2"/>
    <w:rsid w:val="00B51E57"/>
    <w:rsid w:val="00B72379"/>
    <w:rsid w:val="00B74CD1"/>
    <w:rsid w:val="00B84077"/>
    <w:rsid w:val="00BA3621"/>
    <w:rsid w:val="00BB3632"/>
    <w:rsid w:val="00BC26C0"/>
    <w:rsid w:val="00BE7748"/>
    <w:rsid w:val="00BF1EF9"/>
    <w:rsid w:val="00BF2F68"/>
    <w:rsid w:val="00BF3D7C"/>
    <w:rsid w:val="00BF53DC"/>
    <w:rsid w:val="00C01D2C"/>
    <w:rsid w:val="00C02B16"/>
    <w:rsid w:val="00C22CA7"/>
    <w:rsid w:val="00C274DC"/>
    <w:rsid w:val="00C55768"/>
    <w:rsid w:val="00C566C3"/>
    <w:rsid w:val="00C66251"/>
    <w:rsid w:val="00CA3F89"/>
    <w:rsid w:val="00CA5D33"/>
    <w:rsid w:val="00CA7604"/>
    <w:rsid w:val="00CB1E03"/>
    <w:rsid w:val="00CB223A"/>
    <w:rsid w:val="00CC2415"/>
    <w:rsid w:val="00CD4898"/>
    <w:rsid w:val="00CD56EE"/>
    <w:rsid w:val="00CF7FDA"/>
    <w:rsid w:val="00D006B8"/>
    <w:rsid w:val="00D15B2B"/>
    <w:rsid w:val="00D17ED4"/>
    <w:rsid w:val="00D24EF9"/>
    <w:rsid w:val="00D25DA3"/>
    <w:rsid w:val="00D27642"/>
    <w:rsid w:val="00D27817"/>
    <w:rsid w:val="00D4470A"/>
    <w:rsid w:val="00D56745"/>
    <w:rsid w:val="00D649F7"/>
    <w:rsid w:val="00D704D5"/>
    <w:rsid w:val="00D82F57"/>
    <w:rsid w:val="00DA27A1"/>
    <w:rsid w:val="00DA63AB"/>
    <w:rsid w:val="00DA67FD"/>
    <w:rsid w:val="00DA6D99"/>
    <w:rsid w:val="00DB0D94"/>
    <w:rsid w:val="00DC020D"/>
    <w:rsid w:val="00DC60C5"/>
    <w:rsid w:val="00DD2F33"/>
    <w:rsid w:val="00DD35A4"/>
    <w:rsid w:val="00DD494E"/>
    <w:rsid w:val="00DE1C6E"/>
    <w:rsid w:val="00DE218D"/>
    <w:rsid w:val="00DF0C09"/>
    <w:rsid w:val="00E05DAB"/>
    <w:rsid w:val="00E06257"/>
    <w:rsid w:val="00E10C3F"/>
    <w:rsid w:val="00E1364F"/>
    <w:rsid w:val="00E25766"/>
    <w:rsid w:val="00E345BE"/>
    <w:rsid w:val="00E3498C"/>
    <w:rsid w:val="00E36DC1"/>
    <w:rsid w:val="00E372A3"/>
    <w:rsid w:val="00E43C0E"/>
    <w:rsid w:val="00E43D79"/>
    <w:rsid w:val="00E615DD"/>
    <w:rsid w:val="00E66A27"/>
    <w:rsid w:val="00E77C9A"/>
    <w:rsid w:val="00E8182E"/>
    <w:rsid w:val="00E834C4"/>
    <w:rsid w:val="00E83864"/>
    <w:rsid w:val="00E91689"/>
    <w:rsid w:val="00E9204D"/>
    <w:rsid w:val="00E9368D"/>
    <w:rsid w:val="00EA417D"/>
    <w:rsid w:val="00EA57DC"/>
    <w:rsid w:val="00EA6745"/>
    <w:rsid w:val="00EB1BDC"/>
    <w:rsid w:val="00EB4594"/>
    <w:rsid w:val="00EB5638"/>
    <w:rsid w:val="00EC1368"/>
    <w:rsid w:val="00ED2630"/>
    <w:rsid w:val="00ED2DEA"/>
    <w:rsid w:val="00ED35F0"/>
    <w:rsid w:val="00EE031D"/>
    <w:rsid w:val="00EE6F47"/>
    <w:rsid w:val="00EF77CD"/>
    <w:rsid w:val="00F10F60"/>
    <w:rsid w:val="00F200E6"/>
    <w:rsid w:val="00F23A6E"/>
    <w:rsid w:val="00F27318"/>
    <w:rsid w:val="00F46CD2"/>
    <w:rsid w:val="00F4782A"/>
    <w:rsid w:val="00F519FB"/>
    <w:rsid w:val="00F534A6"/>
    <w:rsid w:val="00F723B7"/>
    <w:rsid w:val="00F72CFE"/>
    <w:rsid w:val="00F75A50"/>
    <w:rsid w:val="00F75F7A"/>
    <w:rsid w:val="00F7764F"/>
    <w:rsid w:val="00F862BA"/>
    <w:rsid w:val="00FB2DBB"/>
    <w:rsid w:val="00FC6A62"/>
    <w:rsid w:val="00FE11EF"/>
    <w:rsid w:val="00FE603B"/>
    <w:rsid w:val="00FF7E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723B7"/>
    <w:pPr>
      <w:keepNext/>
      <w:spacing w:after="0" w:line="240" w:lineRule="auto"/>
      <w:outlineLvl w:val="0"/>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semiHidden/>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F723B7"/>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4428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86728">
      <w:bodyDiv w:val="1"/>
      <w:marLeft w:val="0"/>
      <w:marRight w:val="0"/>
      <w:marTop w:val="0"/>
      <w:marBottom w:val="0"/>
      <w:divBdr>
        <w:top w:val="none" w:sz="0" w:space="0" w:color="auto"/>
        <w:left w:val="none" w:sz="0" w:space="0" w:color="auto"/>
        <w:bottom w:val="none" w:sz="0" w:space="0" w:color="auto"/>
        <w:right w:val="none" w:sz="0" w:space="0" w:color="auto"/>
      </w:divBdr>
    </w:div>
    <w:div w:id="239410868">
      <w:bodyDiv w:val="1"/>
      <w:marLeft w:val="0"/>
      <w:marRight w:val="0"/>
      <w:marTop w:val="0"/>
      <w:marBottom w:val="0"/>
      <w:divBdr>
        <w:top w:val="none" w:sz="0" w:space="0" w:color="auto"/>
        <w:left w:val="none" w:sz="0" w:space="0" w:color="auto"/>
        <w:bottom w:val="none" w:sz="0" w:space="0" w:color="auto"/>
        <w:right w:val="none" w:sz="0" w:space="0" w:color="auto"/>
      </w:divBdr>
    </w:div>
    <w:div w:id="554976232">
      <w:bodyDiv w:val="1"/>
      <w:marLeft w:val="0"/>
      <w:marRight w:val="0"/>
      <w:marTop w:val="0"/>
      <w:marBottom w:val="0"/>
      <w:divBdr>
        <w:top w:val="none" w:sz="0" w:space="0" w:color="auto"/>
        <w:left w:val="none" w:sz="0" w:space="0" w:color="auto"/>
        <w:bottom w:val="none" w:sz="0" w:space="0" w:color="auto"/>
        <w:right w:val="none" w:sz="0" w:space="0" w:color="auto"/>
      </w:divBdr>
    </w:div>
    <w:div w:id="729840276">
      <w:bodyDiv w:val="1"/>
      <w:marLeft w:val="0"/>
      <w:marRight w:val="0"/>
      <w:marTop w:val="0"/>
      <w:marBottom w:val="0"/>
      <w:divBdr>
        <w:top w:val="none" w:sz="0" w:space="0" w:color="auto"/>
        <w:left w:val="none" w:sz="0" w:space="0" w:color="auto"/>
        <w:bottom w:val="none" w:sz="0" w:space="0" w:color="auto"/>
        <w:right w:val="none" w:sz="0" w:space="0" w:color="auto"/>
      </w:divBdr>
    </w:div>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882EC9-E617-4501-944F-9B69761350BA}">
  <ds:schemaRefs>
    <ds:schemaRef ds:uri="http://schemas.microsoft.com/sharepoint/v3/contenttype/forms"/>
  </ds:schemaRefs>
</ds:datastoreItem>
</file>

<file path=customXml/itemProps2.xml><?xml version="1.0" encoding="utf-8"?>
<ds:datastoreItem xmlns:ds="http://schemas.openxmlformats.org/officeDocument/2006/customXml" ds:itemID="{3A4639A7-B98A-4575-B06B-EA28544784D4}">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3.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4.xml><?xml version="1.0" encoding="utf-8"?>
<ds:datastoreItem xmlns:ds="http://schemas.openxmlformats.org/officeDocument/2006/customXml" ds:itemID="{21EE3EE7-D2FE-4108-9AB0-CD3F65B85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Pages>
  <Words>566</Words>
  <Characters>3930</Characters>
  <Application>Microsoft Office Word</Application>
  <DocSecurity>0</DocSecurity>
  <Lines>80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162</cp:revision>
  <dcterms:created xsi:type="dcterms:W3CDTF">2022-04-12T08:47:00Z</dcterms:created>
  <dcterms:modified xsi:type="dcterms:W3CDTF">2026-08-10T11:44:00Z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ies>
</file>